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2023年度生态环保小标兵小学组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名单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700" w:lineRule="exact"/>
        <w:ind w:firstLine="643" w:firstLineChars="200"/>
        <w:jc w:val="center"/>
        <w:textAlignment w:val="auto"/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eastAsia="zh-CN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eastAsia="zh-CN"/>
        </w:rPr>
        <w:t>（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val="en-US" w:eastAsia="zh-CN"/>
        </w:rPr>
        <w:t>100名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eastAsia="zh-CN"/>
        </w:rPr>
        <w:t>）</w:t>
      </w:r>
    </w:p>
    <w:p>
      <w:pPr>
        <w:pStyle w:val="4"/>
        <w:rPr>
          <w:rFonts w:hint="eastAsia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b/>
          <w:bCs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成都市（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val="en-US" w:eastAsia="zh-CN"/>
        </w:rPr>
        <w:t>30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名）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张嘉涵睿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>四川天府新区麓湖小学</w:t>
      </w:r>
      <w:r>
        <w:rPr>
          <w:rFonts w:hint="eastAsia" w:ascii="Times New Roman" w:hAnsi="Times New Roman" w:eastAsia="仿宋_GB2312" w:cs="仿宋"/>
          <w:color w:val="auto"/>
          <w:spacing w:val="-23"/>
          <w:sz w:val="32"/>
          <w:szCs w:val="28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>成都哈密尔顿小学）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孙浩然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四川天府新区第五小学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符曦允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成都市泡桐树小学（天府校区）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宋一淼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成都师范银都小学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杨朗毓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成都市锦江实验学校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杨子锐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四川师范大学（附属实验学校）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夏瑞熙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成都市天涯石小学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朱益弘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成都市草堂小学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浦筱晞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成都市胜西小学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姚柯妙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成都市草堂小学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江馨怡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成都市马鞍小学校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唐钦科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成都市石笋街小学校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董芸菡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成都市蜀汉外国语实验小学校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欧阳妙果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>成都市西安路小学校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李屹卿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成都市龙江路小学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康宸溪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成都市金沙小学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胡乾润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成都市武侯区金苹果龙南小学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曾锦曦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成都市成华小学校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王梦珏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成都市建设路小学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卿诗悦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成都市列五书池学校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陈雅涵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成都市站东小学校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戚羽乐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成都市龙泉驿区航天小学校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钟宛锦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成都市龙泉驿区十陵小学校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吴亚桐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四川大学附属实验小学清水河分校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陈桐雨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四川天府新区第七小学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杜沛宸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都江堰市北街小学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陈怀萱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四川省彭州市延秀小学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沈学言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金堂县实验小学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李雨璇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成都市龙泉驿区洪河小学校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张嘉悦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成都市郫都区三道堰学校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自贡市（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val="en-US" w:eastAsia="zh-CN"/>
        </w:rPr>
        <w:t>5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名）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明松颐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自贡市自流井区檀木林小学校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廖馨瑶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自贡市大安区大安小学校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兰家俊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自贡市沿滩区逸夫小学校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鲁  灿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富顺县城南小学校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江钰婷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富顺县华英实验学校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攀枝花市（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名）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游昊臻 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>攀枝花市二小龙珠学校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陈彦廷 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>攀枝花市第二小学校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胡辰玥 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>攀枝花市第十九小学校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b/>
          <w:bCs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泸州市（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val="en-US" w:eastAsia="zh-CN"/>
        </w:rPr>
        <w:t>7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李泽怡    泸州师范附属小学城西学校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肖黎翰    泸州师范附属小学城西学校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田亿歆    泸州市龙马潭区泸化小学校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张宇轩    泸州国家高新区小学校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薛芊妤    泸州市纳溪区逸夫实验小学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邹胜劼    合江县临港小学校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王俊斌    叙永县江门镇中心小学校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b/>
          <w:bCs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德阳市（5名）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赖钧宸    中江县小南街小学校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谢诗雅    广汉市第四小学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肖佳蕊    广汉市金轮第一小学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蔡米斯    广汉市金雁小学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马佳容    什邡市洛水慈济小学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绵阳市（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刘星辰    北川羌族自治县安昌小学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周子墨    北川羌族自治县永昌小学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徐昕玥    绵阳市警钟街小学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广元市（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夏菲娅    广元市利州区南鹰小学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蒲镜宇    广元市利州区南鹰小学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张笨强    剑门关实验学校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遂宁市（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 xml:space="preserve">冯梓晨  </w:t>
      </w:r>
      <w:r>
        <w:rPr>
          <w:rFonts w:ascii="Times New Roman" w:hAnsi="Times New Roman" w:eastAsia="仿宋_GB2312" w:cs="仿宋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sz w:val="32"/>
          <w:szCs w:val="28"/>
        </w:rPr>
        <w:t>遂宁市安居区三家镇中心小学校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 xml:space="preserve">彭雨佳  </w:t>
      </w:r>
      <w:r>
        <w:rPr>
          <w:rFonts w:ascii="Times New Roman" w:hAnsi="Times New Roman" w:eastAsia="仿宋_GB2312" w:cs="仿宋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sz w:val="32"/>
          <w:szCs w:val="28"/>
        </w:rPr>
        <w:t>大英县隆盛镇小学校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内江市（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val="en-US" w:eastAsia="zh-CN"/>
        </w:rPr>
        <w:t>7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 xml:space="preserve">郭思贝  </w:t>
      </w:r>
      <w:r>
        <w:rPr>
          <w:rFonts w:ascii="Times New Roman" w:hAnsi="Times New Roman" w:eastAsia="仿宋_GB2312" w:cs="仿宋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sz w:val="32"/>
          <w:szCs w:val="28"/>
        </w:rPr>
        <w:t>威远县严陵镇中心学校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 xml:space="preserve">刘柯麟  </w:t>
      </w:r>
      <w:r>
        <w:rPr>
          <w:rFonts w:ascii="Times New Roman" w:hAnsi="Times New Roman" w:eastAsia="仿宋_GB2312" w:cs="仿宋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sz w:val="32"/>
          <w:szCs w:val="28"/>
        </w:rPr>
        <w:t>威远县实验小学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 xml:space="preserve">刘若琳  </w:t>
      </w:r>
      <w:r>
        <w:rPr>
          <w:rFonts w:ascii="Times New Roman" w:hAnsi="Times New Roman" w:eastAsia="仿宋_GB2312" w:cs="仿宋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sz w:val="32"/>
          <w:szCs w:val="28"/>
        </w:rPr>
        <w:t>隆昌市莲峰小学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 xml:space="preserve">刘露雅  </w:t>
      </w:r>
      <w:r>
        <w:rPr>
          <w:rFonts w:ascii="Times New Roman" w:hAnsi="Times New Roman" w:eastAsia="仿宋_GB2312" w:cs="仿宋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sz w:val="32"/>
          <w:szCs w:val="28"/>
        </w:rPr>
        <w:t>四川省内江市隆昌市莲峰小学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 xml:space="preserve">刘励杨  </w:t>
      </w:r>
      <w:r>
        <w:rPr>
          <w:rFonts w:ascii="Times New Roman" w:hAnsi="Times New Roman" w:eastAsia="仿宋_GB2312" w:cs="仿宋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sz w:val="32"/>
          <w:szCs w:val="28"/>
        </w:rPr>
        <w:t>内江市第十小学校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 xml:space="preserve">吴启城  </w:t>
      </w:r>
      <w:r>
        <w:rPr>
          <w:rFonts w:ascii="Times New Roman" w:hAnsi="Times New Roman" w:eastAsia="仿宋_GB2312" w:cs="仿宋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sz w:val="32"/>
          <w:szCs w:val="28"/>
        </w:rPr>
        <w:t>内江市东兴区汉安小学校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 xml:space="preserve">杜诣歆  </w:t>
      </w:r>
      <w:r>
        <w:rPr>
          <w:rFonts w:ascii="Times New Roman" w:hAnsi="Times New Roman" w:eastAsia="仿宋_GB2312" w:cs="仿宋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sz w:val="32"/>
          <w:szCs w:val="28"/>
        </w:rPr>
        <w:t>隆昌市大南街小学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乐山市（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val="en-US" w:eastAsia="zh-CN"/>
        </w:rPr>
        <w:t>8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宿育玮    峨眉山市第三小学校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刘一瑾    四川博睿特外国语学校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王晰颖    夹江县第二小学校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刘浩辰    乐山高新区实验小学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杨蕤旗    乐山高新区实验小学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王子骞    乐山市师范学校附属小学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刘钰宸    乐山市市中区海棠实验小学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宋国萱    乐山市徐家扁小学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  <w:highlight w:val="none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highlight w:val="none"/>
        </w:rPr>
        <w:t>南充市（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highlight w:val="none"/>
        </w:rPr>
        <w:t>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  <w:highlight w:val="none"/>
        </w:rPr>
      </w:pPr>
      <w:r>
        <w:rPr>
          <w:rFonts w:hint="eastAsia" w:ascii="Times New Roman" w:hAnsi="Times New Roman" w:eastAsia="仿宋_GB2312" w:cs="仿宋"/>
          <w:sz w:val="32"/>
          <w:szCs w:val="28"/>
          <w:highlight w:val="none"/>
        </w:rPr>
        <w:t>刘仁之</w:t>
      </w:r>
      <w:r>
        <w:rPr>
          <w:rFonts w:hint="eastAsia" w:ascii="Times New Roman" w:hAnsi="Times New Roman" w:eastAsia="仿宋_GB2312" w:cs="仿宋"/>
          <w:sz w:val="32"/>
          <w:szCs w:val="28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"/>
          <w:sz w:val="32"/>
          <w:szCs w:val="28"/>
          <w:highlight w:val="none"/>
        </w:rPr>
        <w:t>西华师范大学附属小学校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  <w:highlight w:val="none"/>
        </w:rPr>
      </w:pPr>
      <w:r>
        <w:rPr>
          <w:rFonts w:hint="eastAsia" w:ascii="Times New Roman" w:hAnsi="Times New Roman" w:eastAsia="仿宋_GB2312" w:cs="仿宋"/>
          <w:sz w:val="32"/>
          <w:szCs w:val="28"/>
          <w:highlight w:val="none"/>
        </w:rPr>
        <w:t>李知姿    西华师范大学附属小学校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  <w:highlight w:val="none"/>
        </w:rPr>
      </w:pPr>
      <w:r>
        <w:rPr>
          <w:rFonts w:hint="eastAsia" w:ascii="Times New Roman" w:hAnsi="Times New Roman" w:eastAsia="仿宋_GB2312" w:cs="仿宋"/>
          <w:sz w:val="32"/>
          <w:szCs w:val="28"/>
          <w:highlight w:val="none"/>
        </w:rPr>
        <w:t>李奕辰    南充市五星小学南门坝分校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  <w:highlight w:val="none"/>
        </w:rPr>
      </w:pPr>
      <w:r>
        <w:rPr>
          <w:rFonts w:hint="eastAsia" w:ascii="Times New Roman" w:hAnsi="Times New Roman" w:eastAsia="仿宋_GB2312" w:cs="仿宋"/>
          <w:sz w:val="32"/>
          <w:szCs w:val="28"/>
          <w:highlight w:val="none"/>
        </w:rPr>
        <w:t>林诗芸    南充市城北小学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  <w:highlight w:val="none"/>
        </w:rPr>
      </w:pPr>
      <w:r>
        <w:rPr>
          <w:rFonts w:hint="eastAsia" w:ascii="Times New Roman" w:hAnsi="Times New Roman" w:eastAsia="仿宋_GB2312" w:cs="仿宋"/>
          <w:sz w:val="32"/>
          <w:szCs w:val="28"/>
          <w:highlight w:val="none"/>
        </w:rPr>
        <w:t>符馨月    仪陇县宏德小学校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宜宾市（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黄奕翔    宜宾市南溪区福临小学校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罗盼兮    江安县江安镇西城小学校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王馨雅    宜宾市南溪区丽雅小学校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赵奕萱    宜宾市叙州区五友路学校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广安市（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谭亚希    武胜县万善小学校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刘承俊    武胜县城南小学校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达州市（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杨曼翎    达川区三里小学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杜俊逸    达州市通川区第八小学校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李梓菡    大竹县第三小学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巴中市（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杨敬均    平昌县实验小学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孙郁芃    平昌县云台小学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陈灵萱    巴中市恩阳区群乐镇中心小学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雅安市（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赵苑杰    雅安市名山区实验小学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眉山市（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何诗玥    四川省眉山车辆厂小学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王子轩    洪雅县第一小学校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余芯蕾    眉山市东坡区修文镇小学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资阳市（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蒋汜涵    安岳实验小学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王梓墨    资阳市雁江区第二小学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b/>
          <w:bCs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阿坝州（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德</w:t>
      </w:r>
      <w:r>
        <w:rPr>
          <w:rFonts w:hint="eastAsia" w:ascii="Times New Roman" w:hAnsi="Times New Roman" w:eastAsia="仿宋_GB2312" w:cs="仿宋"/>
          <w:sz w:val="32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"/>
          <w:sz w:val="32"/>
          <w:szCs w:val="28"/>
        </w:rPr>
        <w:t>桑    黑水县芦花完全小学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甘孜州（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洛绒贡波  炉霍县新都小学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凉山州（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bidi w:val="0"/>
        <w:snapToGrid/>
        <w:spacing w:before="0" w:after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林子然</w:t>
      </w:r>
      <w:r>
        <w:rPr>
          <w:rFonts w:hint="eastAsia" w:ascii="Times New Roman" w:hAnsi="Times New Roman" w:eastAsia="仿宋_GB2312" w:cs="仿宋"/>
          <w:sz w:val="32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西昌阳光学校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代心怡</w:t>
      </w:r>
      <w:r>
        <w:rPr>
          <w:rFonts w:hint="eastAsia" w:ascii="Times New Roman" w:hAnsi="Times New Roman" w:eastAsia="仿宋_GB2312" w:cs="仿宋"/>
          <w:sz w:val="32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宁南县朝阳小学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2023年度生态环保小标兵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学组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名单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700" w:lineRule="exact"/>
        <w:ind w:firstLine="643" w:firstLineChars="200"/>
        <w:jc w:val="center"/>
        <w:textAlignment w:val="auto"/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eastAsia="zh-CN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eastAsia="zh-CN"/>
        </w:rPr>
        <w:t>（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val="en-US" w:eastAsia="zh-CN"/>
        </w:rPr>
        <w:t>100名</w:t>
      </w: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  <w:lang w:eastAsia="zh-CN"/>
        </w:rPr>
        <w:t>）</w:t>
      </w:r>
    </w:p>
    <w:p>
      <w:pPr>
        <w:pStyle w:val="4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b/>
          <w:bCs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成都市（25名）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熊耿一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四川省成都市第七中学初中学校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李佩屿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成都市七中育才学校学道分校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李曦蕊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四川省成都市盐道街中学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文彦熹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四川师范大学附属中学初中部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龚恩语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成都市锦江区嘉祥外国语高级中学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郑涵菲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四川省成都市石室联合中学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李熳佳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成都市泡桐树中学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力彬淇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成都市青羊实验中学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张诗茹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成都市第三十六中学校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满真西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成都市金牛实验中学校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郑  鹏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成都市铁路中学校（梧桐校区）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李思羽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四川省成都市第五十中学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宋子愚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成都市棕北中学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徐晖洋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四川省成都市第五十中学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罗梓丹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成都市龙泉驿区十陵中学校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徐雨洁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简阳市射洪坝第一初级中学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朱静怡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都江堰市塔子坝中学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程曦然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四川省彭州中学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杨伊可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四川省彭州中学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曹  蕾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成都七中育才学校金堂分校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杨蕊绮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大邑县沙渠学校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黄慈嫣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成都市郫都区西川汇锦都学校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刘恩汝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成都市龙泉驿区东安湖学校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周雨薇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四川省成都市第八中学校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吕佳怡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四川省成都市华西中学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自贡市（7名）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金煜彤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四川省自贡市第二十三中学校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邓先卉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自贡市沿滩区沿滩中学校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李雪妍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自贡市汇东实验学校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刘奥雪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富顺县安和实验学校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卢俊杉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富顺县北湖实验学校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邱  容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自贡市贡井区龙潭中学校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b/>
          <w:bCs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孙偲玥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 自贡市蜀光中学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攀枝花市（2名）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蒲皓然 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>攀枝花市南山实验学校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 xml:space="preserve">安  宇  </w:t>
      </w:r>
      <w:r>
        <w:rPr>
          <w:rFonts w:ascii="Times New Roman" w:hAnsi="Times New Roman" w:eastAsia="仿宋_GB2312" w:cs="仿宋"/>
          <w:color w:val="auto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color w:val="auto"/>
          <w:sz w:val="32"/>
          <w:szCs w:val="28"/>
        </w:rPr>
        <w:t>米易县民族中学校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b/>
          <w:bCs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泸州市（7名）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张忆繁    四川省泸州市泸州老窖天府中学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高雅欣    四川省泸州市第一中学校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吴</w:t>
      </w:r>
      <w:r>
        <w:rPr>
          <w:rFonts w:hint="eastAsia" w:ascii="仿宋" w:hAnsi="仿宋" w:eastAsia="仿宋" w:cs="仿宋"/>
          <w:sz w:val="32"/>
          <w:szCs w:val="28"/>
        </w:rPr>
        <w:t>旻</w:t>
      </w:r>
      <w:r>
        <w:rPr>
          <w:rFonts w:hint="eastAsia" w:ascii="Times New Roman" w:hAnsi="Times New Roman" w:eastAsia="仿宋_GB2312" w:cs="仿宋"/>
          <w:sz w:val="32"/>
          <w:szCs w:val="28"/>
        </w:rPr>
        <w:t>燕    泸州市龙马潭区天立春雨学校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田欣钰    泸州市纳溪区天仙镇初级中学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柏莎莎    泸州市纳溪区龙车镇初级中学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李佳玲    四川省叙永县职业高级中学校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陈  银    古蔺县金兰高级中学校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b/>
          <w:bCs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德阳市（5名）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唐刘懿    四川省广汉市光华双语学校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年  晶    广汉市金轮学校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龙俊欣    四川省广汉中学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易思丞    什邡外国语中学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刘凌霏    什邡外国语中学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b/>
          <w:bCs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绵阳市（2名）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陈柯斯予  四川省绵阳市丰谷中学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李宇涵    三台博强外国语学校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遂宁市（5名）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 xml:space="preserve">刘宇彤  </w:t>
      </w:r>
      <w:r>
        <w:rPr>
          <w:rFonts w:ascii="Times New Roman" w:hAnsi="Times New Roman" w:eastAsia="仿宋_GB2312" w:cs="仿宋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sz w:val="32"/>
          <w:szCs w:val="28"/>
        </w:rPr>
        <w:t>四川省遂宁中学校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 xml:space="preserve">罗欣宇  </w:t>
      </w:r>
      <w:r>
        <w:rPr>
          <w:rFonts w:ascii="Times New Roman" w:hAnsi="Times New Roman" w:eastAsia="仿宋_GB2312" w:cs="仿宋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sz w:val="32"/>
          <w:szCs w:val="28"/>
        </w:rPr>
        <w:t>四川省遂宁中学校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 xml:space="preserve">庞嘉城  </w:t>
      </w:r>
      <w:r>
        <w:rPr>
          <w:rFonts w:ascii="Times New Roman" w:hAnsi="Times New Roman" w:eastAsia="仿宋_GB2312" w:cs="仿宋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sz w:val="32"/>
          <w:szCs w:val="28"/>
        </w:rPr>
        <w:t>四川省蓬溪实验中学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 xml:space="preserve">胡鑫柏  </w:t>
      </w:r>
      <w:r>
        <w:rPr>
          <w:rFonts w:ascii="Times New Roman" w:hAnsi="Times New Roman" w:eastAsia="仿宋_GB2312" w:cs="仿宋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sz w:val="32"/>
          <w:szCs w:val="28"/>
        </w:rPr>
        <w:t>射洪市金家镇初级中学校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 xml:space="preserve">唐鑫宇  </w:t>
      </w:r>
      <w:r>
        <w:rPr>
          <w:rFonts w:ascii="Times New Roman" w:hAnsi="Times New Roman" w:eastAsia="仿宋_GB2312" w:cs="仿宋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仿宋"/>
          <w:sz w:val="32"/>
          <w:szCs w:val="28"/>
        </w:rPr>
        <w:t>四川省射洪中学校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内江市（8名）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王馨</w:t>
      </w:r>
      <w:r>
        <w:rPr>
          <w:rFonts w:hint="eastAsia" w:ascii="仿宋" w:hAnsi="仿宋" w:eastAsia="仿宋" w:cs="仿宋"/>
          <w:sz w:val="32"/>
          <w:szCs w:val="28"/>
        </w:rPr>
        <w:t>玥</w:t>
      </w:r>
      <w:r>
        <w:rPr>
          <w:rFonts w:hint="eastAsia" w:ascii="Times New Roman" w:hAnsi="Times New Roman" w:eastAsia="仿宋_GB2312" w:cs="仿宋"/>
          <w:sz w:val="32"/>
          <w:szCs w:val="28"/>
        </w:rPr>
        <w:t xml:space="preserve">    威远中学校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凌培恩    四川省内江市第六中学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刘韵阳    四川省内江市第六中学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覃振洋    四川省内江市第六中学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朱衍亮    四川省资中县新桥中学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谢欣悦    内江市东兴区牛牦山初级中学校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谢礼芯    隆昌市龙市镇迎祥初级中学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邓予涵    四川省隆昌市第一中学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乐山市（6名）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伍宇欣    乐山市沙湾区实验初级中学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陈  馨    乐山市金口河区延风中学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罗  月    四川省峨眉山市职业技术学校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刘星瑜    四川省夹江中学校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罗  星    乐山市特殊教育学校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于星雅    四川省乐山市第五中学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南充市（3名）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王晨希    四川省南充</w:t>
      </w:r>
      <w:r>
        <w:rPr>
          <w:rFonts w:hint="eastAsia" w:ascii="Times New Roman" w:hAnsi="Times New Roman" w:eastAsia="仿宋_GB2312" w:cs="仿宋"/>
          <w:sz w:val="32"/>
          <w:szCs w:val="28"/>
          <w:lang w:val="en-US" w:eastAsia="zh-CN"/>
        </w:rPr>
        <w:t>市</w:t>
      </w:r>
      <w:r>
        <w:rPr>
          <w:rFonts w:hint="eastAsia" w:ascii="Times New Roman" w:hAnsi="Times New Roman" w:eastAsia="仿宋_GB2312" w:cs="仿宋"/>
          <w:sz w:val="32"/>
          <w:szCs w:val="28"/>
        </w:rPr>
        <w:t>第五中学校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杨雨桐    阆中市白塔初级中学校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颜  夙    四川省南充市高坪第三初级中学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宜宾市（1名）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徐艳菲    四川省宜宾市第四中学校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广安市（4名）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肖璎轩    四川省邻水中学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易羲辰    四川省武胜县沿口初级中学校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何思源    武胜县城东学校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陈思颖    四川省武胜烈面中学校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达州市（6名）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马彬雁    宣汉县第二中学城关学校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程宣植    宣汉县五宝镇学校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刘兴洳    宣汉县东林中心校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王子城    大竹县职业中学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周敬桓    达州市通川区第八中学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伍  佳    达州铁路中学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巴中市（4名）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易芊伶    巴中市恩阳区下八庙初级中学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曾雪莲    巴中市恩阳区渔溪镇和平场小学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向丽莎    平昌县大寨小学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苟海燕    平昌县望京小学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雅安市（3名）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郑慧慈    雅安市名山区前进镇初级中学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王梦汐    荥经县严道第一初级中学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郭书豪杰  荥经县严道第二初级中学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眉山市（4名）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温馨怡    眉山市东坡区三苏镇广济初级中学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王雨彤    眉山市东坡区太和镇初级中学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蒋金涛    眉山市东坡区特殊教育学校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陈思淼    青神县初级中学校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资阳市（4名）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魏彦灵    资阳市雁江区幸福博文学校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李汶桐    资阳市雁江区马鞍学校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陈芷萱    资阳市雁江区第六中学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杨诗婷    安岳县长河源初级中学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b/>
          <w:bCs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阿坝州（1名）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蔡浩宇    阿坝州松潘县九年一贯制学校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_GB2312" w:cs="仿宋"/>
          <w:color w:val="auto"/>
          <w:sz w:val="32"/>
          <w:szCs w:val="28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甘孜州（1名）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仿宋"/>
          <w:sz w:val="32"/>
          <w:szCs w:val="28"/>
        </w:rPr>
      </w:pPr>
      <w:r>
        <w:rPr>
          <w:rFonts w:hint="eastAsia" w:ascii="Times New Roman" w:hAnsi="Times New Roman" w:eastAsia="仿宋_GB2312" w:cs="仿宋"/>
          <w:sz w:val="32"/>
          <w:szCs w:val="28"/>
        </w:rPr>
        <w:t>拉  西    德格县中学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"/>
          <w:b/>
          <w:bCs/>
          <w:color w:val="auto"/>
          <w:sz w:val="32"/>
          <w:szCs w:val="28"/>
        </w:rPr>
        <w:t>凉山州（2名）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伍莫子作</w:t>
      </w:r>
      <w:r>
        <w:rPr>
          <w:rFonts w:hint="eastAsia" w:ascii="Times New Roman" w:hAnsi="Times New Roman" w:eastAsia="仿宋_GB2312" w:cs="仿宋"/>
          <w:sz w:val="32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</w:rPr>
        <w:t>普格县中学校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孙秋羚</w:t>
      </w:r>
      <w:r>
        <w:rPr>
          <w:rFonts w:hint="eastAsia" w:ascii="Times New Roman" w:hAnsi="Times New Roman" w:eastAsia="仿宋_GB2312" w:cs="仿宋"/>
          <w:sz w:val="32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西昌市俊波学校</w:t>
      </w:r>
    </w:p>
    <w:p/>
    <w:sectPr>
      <w:footerReference r:id="rId3" w:type="default"/>
      <w:pgSz w:w="11906" w:h="16838"/>
      <w:pgMar w:top="2098" w:right="1474" w:bottom="1984" w:left="1587" w:header="794" w:footer="794" w:gutter="0"/>
      <w:pgNumType w:fmt="decimal"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5001895</wp:posOffset>
              </wp:positionH>
              <wp:positionV relativeFrom="paragraph">
                <wp:posOffset>11430</wp:posOffset>
              </wp:positionV>
              <wp:extent cx="905510" cy="2832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3.85pt;margin-top:0.9pt;height:22.3pt;width:71.3pt;mso-position-horizontal-relative:margin;z-index:251659264;mso-width-relative:page;mso-height-relative:page;" filled="f" stroked="f" coordsize="21600,21600" o:gfxdata="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mTI6/XAAAACAEAAA8AAAAAAAAAAQAgAAAAIgAAAGRycy9kb3ducmV2LnhtbFBLAQIU&#10;ABQAAAAIAIdO4kCnqzt29AEAAMQDAAAOAAAAAAAAAAEAIAAAACY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90B7A"/>
    <w:rsid w:val="1359412C"/>
    <w:rsid w:val="168B467B"/>
    <w:rsid w:val="170E1A8B"/>
    <w:rsid w:val="1E890B7A"/>
    <w:rsid w:val="26855392"/>
    <w:rsid w:val="341059D0"/>
    <w:rsid w:val="354066FF"/>
    <w:rsid w:val="3A4F01AC"/>
    <w:rsid w:val="3BDF4EEE"/>
    <w:rsid w:val="45070C8E"/>
    <w:rsid w:val="45A43ED6"/>
    <w:rsid w:val="5049568A"/>
    <w:rsid w:val="56416F48"/>
    <w:rsid w:val="59216895"/>
    <w:rsid w:val="5DA07A33"/>
    <w:rsid w:val="6264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widowControl/>
      <w:spacing w:line="360" w:lineRule="auto"/>
    </w:pPr>
    <w:rPr>
      <w:color w:val="FF0000"/>
      <w:sz w:val="20"/>
    </w:rPr>
  </w:style>
  <w:style w:type="paragraph" w:styleId="4">
    <w:name w:val="Plain Text"/>
    <w:basedOn w:val="1"/>
    <w:qFormat/>
    <w:uiPriority w:val="99"/>
    <w:pPr>
      <w:autoSpaceDE w:val="0"/>
      <w:autoSpaceDN w:val="0"/>
      <w:adjustRightInd w:val="0"/>
    </w:pPr>
    <w:rPr>
      <w:rFonts w:ascii="宋体" w:hAnsi="Tms Rmn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2024-01-03T07:15:00Z</dcterms:created>
  <dc:creator>吴昭华</dc:creator>
  <cp:lastModifiedBy>宣教中心收文</cp:lastModifiedBy>
  <dcterms:modified xsi:type="dcterms:W3CDTF">2024-01-25T07:45:26Z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